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A7" w:rsidRDefault="00931F11" w:rsidP="00D46D16">
      <w:r>
        <w:t>Bestratingsmaterialen</w:t>
      </w:r>
    </w:p>
    <w:p w:rsidR="00931F11" w:rsidRDefault="00931F11" w:rsidP="00D46D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9"/>
        <w:gridCol w:w="1532"/>
        <w:gridCol w:w="1722"/>
        <w:gridCol w:w="2684"/>
        <w:gridCol w:w="2595"/>
      </w:tblGrid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proofErr w:type="spellStart"/>
            <w:r w:rsidRPr="00931F11">
              <w:t>nr</w:t>
            </w:r>
            <w:proofErr w:type="spellEnd"/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naam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Formaat (in cm)</w:t>
            </w: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materiaal</w:t>
            </w: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categorie</w:t>
            </w: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waalformaat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2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rijnformaat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3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dikformaat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4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BKK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5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stoeptegel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6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grindtegel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7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proofErr w:type="spellStart"/>
            <w:r w:rsidRPr="00931F11">
              <w:t>Cobbled</w:t>
            </w:r>
            <w:proofErr w:type="spellEnd"/>
            <w:r w:rsidRPr="00931F11">
              <w:t xml:space="preserve"> </w:t>
            </w:r>
            <w:proofErr w:type="spellStart"/>
            <w:r w:rsidRPr="00931F11">
              <w:t>stone</w:t>
            </w:r>
            <w:proofErr w:type="spellEnd"/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8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asfalt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9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Grind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10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schelpen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11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gebakken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12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Leisteen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13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graniet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E21212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14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Keramische tegel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E21212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15</w:t>
            </w:r>
          </w:p>
        </w:tc>
        <w:tc>
          <w:tcPr>
            <w:tcW w:w="1403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bisschopsmuts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E21212" w:rsidRPr="00931F11" w:rsidTr="00D50C83">
        <w:tc>
          <w:tcPr>
            <w:tcW w:w="532" w:type="dxa"/>
          </w:tcPr>
          <w:p w:rsidR="00931F11" w:rsidRPr="00931F11" w:rsidRDefault="00931F11" w:rsidP="00931F11">
            <w:pPr>
              <w:spacing w:after="160" w:line="259" w:lineRule="auto"/>
            </w:pPr>
            <w:r w:rsidRPr="00931F11">
              <w:t>16</w:t>
            </w:r>
          </w:p>
        </w:tc>
        <w:tc>
          <w:tcPr>
            <w:tcW w:w="1403" w:type="dxa"/>
          </w:tcPr>
          <w:p w:rsidR="00931F11" w:rsidRPr="00931F11" w:rsidRDefault="002E7A13" w:rsidP="00931F11">
            <w:pPr>
              <w:spacing w:after="160" w:line="259" w:lineRule="auto"/>
            </w:pPr>
            <w:r>
              <w:t>grastegel</w:t>
            </w:r>
          </w:p>
        </w:tc>
        <w:tc>
          <w:tcPr>
            <w:tcW w:w="174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736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  <w:tc>
          <w:tcPr>
            <w:tcW w:w="2645" w:type="dxa"/>
          </w:tcPr>
          <w:p w:rsidR="00931F11" w:rsidRPr="00931F11" w:rsidRDefault="00931F11" w:rsidP="00931F11">
            <w:pPr>
              <w:spacing w:after="160" w:line="259" w:lineRule="auto"/>
            </w:pPr>
          </w:p>
        </w:tc>
      </w:tr>
      <w:tr w:rsidR="002E7A13" w:rsidRPr="00931F11" w:rsidTr="00D50C83">
        <w:tc>
          <w:tcPr>
            <w:tcW w:w="532" w:type="dxa"/>
          </w:tcPr>
          <w:p w:rsidR="002E7A13" w:rsidRPr="00931F11" w:rsidRDefault="002E7A13" w:rsidP="00931F11">
            <w:r>
              <w:t>17</w:t>
            </w:r>
          </w:p>
        </w:tc>
        <w:tc>
          <w:tcPr>
            <w:tcW w:w="1403" w:type="dxa"/>
          </w:tcPr>
          <w:p w:rsidR="002E7A13" w:rsidRDefault="002E7A13" w:rsidP="00931F11">
            <w:r>
              <w:t>opsluitband</w:t>
            </w:r>
          </w:p>
        </w:tc>
        <w:tc>
          <w:tcPr>
            <w:tcW w:w="1746" w:type="dxa"/>
          </w:tcPr>
          <w:p w:rsidR="002E7A13" w:rsidRDefault="002E7A13" w:rsidP="00931F11"/>
        </w:tc>
        <w:tc>
          <w:tcPr>
            <w:tcW w:w="2736" w:type="dxa"/>
          </w:tcPr>
          <w:p w:rsidR="002E7A13" w:rsidRDefault="002E7A13" w:rsidP="00931F11"/>
        </w:tc>
        <w:tc>
          <w:tcPr>
            <w:tcW w:w="2645" w:type="dxa"/>
          </w:tcPr>
          <w:p w:rsidR="002E7A13" w:rsidRDefault="002E7A13" w:rsidP="00931F11"/>
        </w:tc>
      </w:tr>
      <w:tr w:rsidR="002E7A13" w:rsidRPr="00931F11" w:rsidTr="00D50C83">
        <w:tc>
          <w:tcPr>
            <w:tcW w:w="532" w:type="dxa"/>
          </w:tcPr>
          <w:p w:rsidR="002E7A13" w:rsidRPr="00931F11" w:rsidRDefault="002E7A13" w:rsidP="00931F11">
            <w:r>
              <w:t>18</w:t>
            </w:r>
          </w:p>
        </w:tc>
        <w:tc>
          <w:tcPr>
            <w:tcW w:w="1403" w:type="dxa"/>
          </w:tcPr>
          <w:p w:rsidR="002E7A13" w:rsidRDefault="002E7A13" w:rsidP="00931F11">
            <w:r>
              <w:t>palissade band</w:t>
            </w:r>
          </w:p>
        </w:tc>
        <w:tc>
          <w:tcPr>
            <w:tcW w:w="1746" w:type="dxa"/>
          </w:tcPr>
          <w:p w:rsidR="002E7A13" w:rsidRDefault="002E7A13" w:rsidP="00931F11"/>
        </w:tc>
        <w:tc>
          <w:tcPr>
            <w:tcW w:w="2736" w:type="dxa"/>
          </w:tcPr>
          <w:p w:rsidR="002E7A13" w:rsidRDefault="002E7A13" w:rsidP="00931F11"/>
        </w:tc>
        <w:tc>
          <w:tcPr>
            <w:tcW w:w="2645" w:type="dxa"/>
          </w:tcPr>
          <w:p w:rsidR="002E7A13" w:rsidRDefault="002E7A13" w:rsidP="00931F11"/>
        </w:tc>
      </w:tr>
      <w:tr w:rsidR="002E7A13" w:rsidRPr="00931F11" w:rsidTr="00D50C83">
        <w:tc>
          <w:tcPr>
            <w:tcW w:w="532" w:type="dxa"/>
          </w:tcPr>
          <w:p w:rsidR="002E7A13" w:rsidRPr="00931F11" w:rsidRDefault="002E7A13" w:rsidP="00931F11">
            <w:r>
              <w:t>19</w:t>
            </w:r>
          </w:p>
        </w:tc>
        <w:tc>
          <w:tcPr>
            <w:tcW w:w="1403" w:type="dxa"/>
          </w:tcPr>
          <w:p w:rsidR="002E7A13" w:rsidRDefault="00286379" w:rsidP="00931F11">
            <w:r>
              <w:t>H profiel</w:t>
            </w:r>
          </w:p>
        </w:tc>
        <w:tc>
          <w:tcPr>
            <w:tcW w:w="1746" w:type="dxa"/>
          </w:tcPr>
          <w:p w:rsidR="002E7A13" w:rsidRDefault="002E7A13" w:rsidP="00931F11"/>
        </w:tc>
        <w:tc>
          <w:tcPr>
            <w:tcW w:w="2736" w:type="dxa"/>
          </w:tcPr>
          <w:p w:rsidR="002E7A13" w:rsidRDefault="002E7A13" w:rsidP="00931F11"/>
        </w:tc>
        <w:tc>
          <w:tcPr>
            <w:tcW w:w="2645" w:type="dxa"/>
          </w:tcPr>
          <w:p w:rsidR="002E7A13" w:rsidRDefault="002E7A13" w:rsidP="00931F11"/>
        </w:tc>
      </w:tr>
      <w:tr w:rsidR="002E7A13" w:rsidRPr="00931F11" w:rsidTr="00D50C83">
        <w:tc>
          <w:tcPr>
            <w:tcW w:w="532" w:type="dxa"/>
          </w:tcPr>
          <w:p w:rsidR="002E7A13" w:rsidRPr="00931F11" w:rsidRDefault="002E7A13" w:rsidP="00931F11">
            <w:r>
              <w:t>20</w:t>
            </w:r>
          </w:p>
        </w:tc>
        <w:tc>
          <w:tcPr>
            <w:tcW w:w="1403" w:type="dxa"/>
          </w:tcPr>
          <w:p w:rsidR="002E7A13" w:rsidRDefault="00286379" w:rsidP="00931F11">
            <w:r>
              <w:t>tufsteen</w:t>
            </w:r>
          </w:p>
        </w:tc>
        <w:tc>
          <w:tcPr>
            <w:tcW w:w="1746" w:type="dxa"/>
          </w:tcPr>
          <w:p w:rsidR="002E7A13" w:rsidRDefault="002E7A13" w:rsidP="00931F11"/>
        </w:tc>
        <w:tc>
          <w:tcPr>
            <w:tcW w:w="2736" w:type="dxa"/>
          </w:tcPr>
          <w:p w:rsidR="002E7A13" w:rsidRDefault="002E7A13" w:rsidP="00931F11"/>
        </w:tc>
        <w:tc>
          <w:tcPr>
            <w:tcW w:w="2645" w:type="dxa"/>
          </w:tcPr>
          <w:p w:rsidR="002E7A13" w:rsidRDefault="002E7A13" w:rsidP="00931F11"/>
        </w:tc>
      </w:tr>
      <w:tr w:rsidR="00286379" w:rsidRPr="00931F11" w:rsidTr="00D50C83">
        <w:tc>
          <w:tcPr>
            <w:tcW w:w="532" w:type="dxa"/>
          </w:tcPr>
          <w:p w:rsidR="00286379" w:rsidRDefault="00FF7F9A" w:rsidP="00931F11">
            <w:r>
              <w:t>21</w:t>
            </w:r>
          </w:p>
        </w:tc>
        <w:tc>
          <w:tcPr>
            <w:tcW w:w="1403" w:type="dxa"/>
          </w:tcPr>
          <w:p w:rsidR="00286379" w:rsidRDefault="00286379" w:rsidP="00931F11">
            <w:r>
              <w:t>flagstone</w:t>
            </w:r>
          </w:p>
        </w:tc>
        <w:tc>
          <w:tcPr>
            <w:tcW w:w="1746" w:type="dxa"/>
          </w:tcPr>
          <w:p w:rsidR="00286379" w:rsidRDefault="00286379" w:rsidP="00931F11"/>
        </w:tc>
        <w:tc>
          <w:tcPr>
            <w:tcW w:w="2736" w:type="dxa"/>
          </w:tcPr>
          <w:p w:rsidR="00286379" w:rsidRDefault="00286379" w:rsidP="00931F11"/>
        </w:tc>
        <w:tc>
          <w:tcPr>
            <w:tcW w:w="2645" w:type="dxa"/>
          </w:tcPr>
          <w:p w:rsidR="00286379" w:rsidRDefault="00286379" w:rsidP="00931F11"/>
        </w:tc>
      </w:tr>
      <w:tr w:rsidR="00286379" w:rsidRPr="00931F11" w:rsidTr="00D50C83">
        <w:tc>
          <w:tcPr>
            <w:tcW w:w="532" w:type="dxa"/>
          </w:tcPr>
          <w:p w:rsidR="00286379" w:rsidRDefault="00FF7F9A" w:rsidP="00931F11">
            <w:r>
              <w:t>22</w:t>
            </w:r>
          </w:p>
        </w:tc>
        <w:tc>
          <w:tcPr>
            <w:tcW w:w="1403" w:type="dxa"/>
          </w:tcPr>
          <w:p w:rsidR="00286379" w:rsidRDefault="00286379" w:rsidP="00931F11">
            <w:r>
              <w:t>split</w:t>
            </w:r>
          </w:p>
        </w:tc>
        <w:tc>
          <w:tcPr>
            <w:tcW w:w="1746" w:type="dxa"/>
          </w:tcPr>
          <w:p w:rsidR="00286379" w:rsidRDefault="00286379" w:rsidP="00931F11"/>
        </w:tc>
        <w:tc>
          <w:tcPr>
            <w:tcW w:w="2736" w:type="dxa"/>
          </w:tcPr>
          <w:p w:rsidR="00286379" w:rsidRDefault="00286379" w:rsidP="00931F11"/>
        </w:tc>
        <w:tc>
          <w:tcPr>
            <w:tcW w:w="2645" w:type="dxa"/>
          </w:tcPr>
          <w:p w:rsidR="00286379" w:rsidRDefault="00286379" w:rsidP="00931F11"/>
        </w:tc>
      </w:tr>
      <w:tr w:rsidR="00FF7F9A" w:rsidRPr="00931F11" w:rsidTr="00D50C83">
        <w:tc>
          <w:tcPr>
            <w:tcW w:w="532" w:type="dxa"/>
          </w:tcPr>
          <w:p w:rsidR="00FF7F9A" w:rsidRDefault="00FF7F9A" w:rsidP="00931F11">
            <w:r>
              <w:t>23</w:t>
            </w:r>
          </w:p>
        </w:tc>
        <w:tc>
          <w:tcPr>
            <w:tcW w:w="1403" w:type="dxa"/>
          </w:tcPr>
          <w:p w:rsidR="00FF7F9A" w:rsidRDefault="00FF7F9A" w:rsidP="00931F11">
            <w:r>
              <w:t>U element</w:t>
            </w:r>
          </w:p>
        </w:tc>
        <w:tc>
          <w:tcPr>
            <w:tcW w:w="1746" w:type="dxa"/>
          </w:tcPr>
          <w:p w:rsidR="00FF7F9A" w:rsidRDefault="00FF7F9A" w:rsidP="00931F11"/>
        </w:tc>
        <w:tc>
          <w:tcPr>
            <w:tcW w:w="2736" w:type="dxa"/>
          </w:tcPr>
          <w:p w:rsidR="00FF7F9A" w:rsidRDefault="00FF7F9A" w:rsidP="00931F11"/>
        </w:tc>
        <w:tc>
          <w:tcPr>
            <w:tcW w:w="2645" w:type="dxa"/>
          </w:tcPr>
          <w:p w:rsidR="00FF7F9A" w:rsidRDefault="00FF7F9A" w:rsidP="00931F11"/>
        </w:tc>
      </w:tr>
      <w:tr w:rsidR="00286379" w:rsidRPr="00931F11" w:rsidTr="00D50C83">
        <w:tc>
          <w:tcPr>
            <w:tcW w:w="532" w:type="dxa"/>
          </w:tcPr>
          <w:p w:rsidR="00286379" w:rsidRDefault="00FF7F9A" w:rsidP="00931F11">
            <w:r>
              <w:t>24</w:t>
            </w:r>
          </w:p>
        </w:tc>
        <w:tc>
          <w:tcPr>
            <w:tcW w:w="1403" w:type="dxa"/>
          </w:tcPr>
          <w:p w:rsidR="00286379" w:rsidRDefault="00FF7F9A" w:rsidP="00931F11">
            <w:r>
              <w:t>muurelement</w:t>
            </w:r>
          </w:p>
        </w:tc>
        <w:tc>
          <w:tcPr>
            <w:tcW w:w="1746" w:type="dxa"/>
          </w:tcPr>
          <w:p w:rsidR="00286379" w:rsidRDefault="00286379" w:rsidP="00931F11"/>
        </w:tc>
        <w:tc>
          <w:tcPr>
            <w:tcW w:w="2736" w:type="dxa"/>
          </w:tcPr>
          <w:p w:rsidR="00286379" w:rsidRDefault="00286379" w:rsidP="00931F11"/>
        </w:tc>
        <w:tc>
          <w:tcPr>
            <w:tcW w:w="2645" w:type="dxa"/>
          </w:tcPr>
          <w:p w:rsidR="00286379" w:rsidRDefault="00286379" w:rsidP="00931F11"/>
        </w:tc>
      </w:tr>
      <w:tr w:rsidR="00286379" w:rsidRPr="00931F11" w:rsidTr="00D50C83">
        <w:tc>
          <w:tcPr>
            <w:tcW w:w="532" w:type="dxa"/>
          </w:tcPr>
          <w:p w:rsidR="00286379" w:rsidRDefault="00FF7F9A" w:rsidP="00931F11">
            <w:r>
              <w:t>25</w:t>
            </w:r>
          </w:p>
        </w:tc>
        <w:tc>
          <w:tcPr>
            <w:tcW w:w="1403" w:type="dxa"/>
          </w:tcPr>
          <w:p w:rsidR="00E21212" w:rsidRDefault="00E21212" w:rsidP="00931F11">
            <w:r>
              <w:t>B</w:t>
            </w:r>
            <w:r w:rsidR="00FF7F9A">
              <w:t>etonbiels</w:t>
            </w:r>
          </w:p>
        </w:tc>
        <w:tc>
          <w:tcPr>
            <w:tcW w:w="1746" w:type="dxa"/>
          </w:tcPr>
          <w:p w:rsidR="00286379" w:rsidRDefault="00286379" w:rsidP="00931F11"/>
        </w:tc>
        <w:tc>
          <w:tcPr>
            <w:tcW w:w="2736" w:type="dxa"/>
          </w:tcPr>
          <w:p w:rsidR="00286379" w:rsidRDefault="00286379" w:rsidP="00931F11"/>
        </w:tc>
        <w:tc>
          <w:tcPr>
            <w:tcW w:w="2645" w:type="dxa"/>
          </w:tcPr>
          <w:p w:rsidR="00286379" w:rsidRDefault="00286379" w:rsidP="00931F11"/>
        </w:tc>
      </w:tr>
    </w:tbl>
    <w:p w:rsidR="00931F11" w:rsidRDefault="00931F11" w:rsidP="00D46D16"/>
    <w:sectPr w:rsidR="0093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825C2"/>
    <w:multiLevelType w:val="hybridMultilevel"/>
    <w:tmpl w:val="AAF87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16"/>
    <w:rsid w:val="00286379"/>
    <w:rsid w:val="002B5BA7"/>
    <w:rsid w:val="002E7A13"/>
    <w:rsid w:val="00931F11"/>
    <w:rsid w:val="00AC683D"/>
    <w:rsid w:val="00D46D16"/>
    <w:rsid w:val="00E21212"/>
    <w:rsid w:val="00EA081A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93E18-8C10-40AC-85E1-4FC1ADD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6D16"/>
    <w:pPr>
      <w:ind w:left="720"/>
      <w:contextualSpacing/>
    </w:pPr>
  </w:style>
  <w:style w:type="table" w:styleId="Tabelraster">
    <w:name w:val="Table Grid"/>
    <w:basedOn w:val="Standaardtabel"/>
    <w:uiPriority w:val="39"/>
    <w:rsid w:val="00D4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Schuppert</dc:creator>
  <cp:keywords/>
  <dc:description/>
  <cp:lastModifiedBy>Johan Schuppert</cp:lastModifiedBy>
  <cp:revision>2</cp:revision>
  <dcterms:created xsi:type="dcterms:W3CDTF">2015-09-24T08:46:00Z</dcterms:created>
  <dcterms:modified xsi:type="dcterms:W3CDTF">2015-09-24T08:46:00Z</dcterms:modified>
</cp:coreProperties>
</file>